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D89" w:rsidRDefault="00396D89">
      <w:pPr>
        <w:rPr>
          <w:rFonts w:ascii="Calibri" w:hAnsi="Calibri" w:cs="Calibri"/>
          <w:color w:val="000000"/>
          <w:sz w:val="16"/>
          <w:szCs w:val="16"/>
        </w:rPr>
      </w:pPr>
      <w:r w:rsidRPr="00C0503F">
        <w:rPr>
          <w:rFonts w:ascii="Calibri" w:hAnsi="Calibri" w:cs="Calibri"/>
          <w:color w:val="000000"/>
          <w:sz w:val="16"/>
          <w:szCs w:val="16"/>
        </w:rPr>
        <w:t>Dispensa de Licitação: forma de contratação em que o processo licitatório é dispensável nos casos descritos no Art. 24 inciso XIII da Lei 8.666/93. Apoio de Fundação de Acordo com a Lei 8958/94 e seu Decreto nº 7423/2010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:rsidR="00396D89" w:rsidRDefault="00396D89" w:rsidP="00396D89">
      <w:pPr>
        <w:ind w:right="-1"/>
        <w:rPr>
          <w:rFonts w:ascii="Calibri" w:hAnsi="Calibri" w:cs="Calibri"/>
          <w:color w:val="000000"/>
          <w:sz w:val="16"/>
          <w:szCs w:val="16"/>
        </w:rPr>
      </w:pPr>
      <w:r w:rsidRPr="00C0503F">
        <w:rPr>
          <w:rFonts w:ascii="Calibri" w:hAnsi="Calibri" w:cs="Calibri"/>
          <w:color w:val="000000"/>
          <w:sz w:val="16"/>
          <w:szCs w:val="16"/>
        </w:rPr>
        <w:t xml:space="preserve">O processo deverá ser cadastrado no SIPAC (módulo de protocolo) com o seguinte Assunto: </w:t>
      </w:r>
      <w:r w:rsidRPr="00C0503F">
        <w:rPr>
          <w:rFonts w:ascii="Calibri" w:hAnsi="Calibri" w:cs="Calibri"/>
          <w:color w:val="000000"/>
          <w:sz w:val="16"/>
          <w:szCs w:val="16"/>
          <w:highlight w:val="yellow"/>
        </w:rPr>
        <w:t>Assunto: 001 - Relação interinstitucional</w:t>
      </w:r>
      <w:r w:rsidRPr="00C0503F">
        <w:rPr>
          <w:rFonts w:ascii="Calibri" w:hAnsi="Calibri" w:cs="Calibri"/>
          <w:color w:val="000000"/>
          <w:sz w:val="16"/>
          <w:szCs w:val="16"/>
        </w:rPr>
        <w:t xml:space="preserve"> e assunto detalhado Contratação de Fundação, por meio de dispensa de licitação, para Apoiar Execução Financeira de Projetos. No processo devem ser cadastrados, individualmente, os seguintes documentos na forma e ordem abaixo descritas:</w:t>
      </w:r>
    </w:p>
    <w:p w:rsidR="00396D89" w:rsidRPr="00C0503F" w:rsidRDefault="00396D89" w:rsidP="00396D89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0503F">
        <w:rPr>
          <w:rFonts w:ascii="Calibri" w:hAnsi="Calibri" w:cs="Calibri"/>
          <w:color w:val="000000"/>
          <w:sz w:val="16"/>
          <w:szCs w:val="16"/>
          <w:highlight w:val="yellow"/>
        </w:rPr>
        <w:t>Obs. Os documentos que possuem dados sensíveis devem ter a “</w:t>
      </w:r>
      <w:r w:rsidRPr="00C0503F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Natureza do Documento</w:t>
      </w:r>
      <w:r w:rsidRPr="00C0503F">
        <w:rPr>
          <w:rFonts w:ascii="Calibri" w:hAnsi="Calibri" w:cs="Calibri"/>
          <w:color w:val="000000"/>
          <w:sz w:val="16"/>
          <w:szCs w:val="16"/>
          <w:highlight w:val="yellow"/>
        </w:rPr>
        <w:t>” cadastrado como “</w:t>
      </w:r>
      <w:r w:rsidRPr="00C0503F">
        <w:rPr>
          <w:rFonts w:ascii="Calibri" w:hAnsi="Calibri" w:cs="Calibri"/>
          <w:b/>
          <w:bCs/>
          <w:color w:val="000000"/>
          <w:sz w:val="16"/>
          <w:szCs w:val="16"/>
          <w:highlight w:val="yellow"/>
        </w:rPr>
        <w:t>Restrito”</w:t>
      </w:r>
      <w:r w:rsidRPr="00C0503F">
        <w:rPr>
          <w:rFonts w:ascii="Calibri" w:hAnsi="Calibri" w:cs="Calibri"/>
          <w:color w:val="000000"/>
          <w:sz w:val="16"/>
          <w:szCs w:val="16"/>
          <w:highlight w:val="yellow"/>
        </w:rPr>
        <w:t xml:space="preserve"> conforme instrução da Lei nº 13.709/2018 (Lei Geral de Proteção de Dados)</w:t>
      </w:r>
    </w:p>
    <w:tbl>
      <w:tblPr>
        <w:tblW w:w="106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656"/>
        <w:gridCol w:w="2410"/>
        <w:gridCol w:w="1492"/>
        <w:gridCol w:w="1484"/>
      </w:tblGrid>
      <w:tr w:rsidR="00396D89" w:rsidRPr="00A91142" w:rsidTr="00396D89">
        <w:trPr>
          <w:trHeight w:val="456"/>
        </w:trPr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62626"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FFFFFF"/>
                <w:sz w:val="14"/>
                <w:szCs w:val="14"/>
              </w:rPr>
              <w:t>Ordem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62626"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FFFFFF"/>
                <w:sz w:val="14"/>
                <w:szCs w:val="14"/>
              </w:rPr>
              <w:t>Documento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62626"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FFFFFF"/>
                <w:sz w:val="14"/>
                <w:szCs w:val="14"/>
              </w:rPr>
              <w:t>Tipo de Documento (utilizar ao inserir no sistema de Protocolo/SIPAC)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62626"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FFFFFF"/>
                <w:sz w:val="14"/>
                <w:szCs w:val="14"/>
              </w:rPr>
              <w:t>Natureza do Documento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62626"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FFFFFF"/>
                <w:sz w:val="14"/>
                <w:szCs w:val="14"/>
              </w:rPr>
              <w:t>Providências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Termo de Abertura do processo administrativo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MODELO TERMO DE ABERTURA DE VOLUME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 com os dados cadastrais para Contatos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 DE DADOS CADASTRAIS DO PROJETO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4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Ofício do Diretor da Unidade solicitando abertura do processo de dispensa de Licitação para a contratação da Fundação de Apoio.</w:t>
            </w:r>
            <w:r w:rsidRPr="00A91142">
              <w:rPr>
                <w:rFonts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OFICIO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3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Projeto Acadêmico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PROJETO (CURSO OU EXTENSÃO OU ENSINO)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8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Ata de aprovação do projeto pela Congregação da Unidade Universitária (§1º, Art. 1º e §3º, Art. 5º - Resolução CONSUNI 06/2013) constando: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a) aprovação do projeto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>; 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b) aprovação da contratação da fundação para apoio ao projeto;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c) Aprovação dos valores das bolsas a serem pagas pelas fundações.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ATA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7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Declaração de ciência de que no mínimo 2/3 dos membros do projeto deverão está vinculado a UFBA,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caso não seja atingindo tal proporção, deverá ser devidamente justificado e aprovado na congregação.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 DE 2/3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4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Indicação do servidor da UFBA para responsabilizar-se pela fiscalização do projeto (inciso III, Art. 58 e Art. 67 - Lei 8.666/93);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 DE INDICAÇÃO DO FISCAL DO PROJETO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Declarações dos Departamentos ou Órgão Correlato autorizando e indicando a carga horária dispensada para atuação do servidor no projeto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 DE ANUÊNCIA DO DEPARTAMENTO OU UNIDADE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5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Declarações dos servidores que atuarão no projeto informando que a soma da remuneração não excederá o maior valor recebido pelo funcionalismo federal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3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Declaração de Inexistência de Nepotismo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 INEXISTÊNCIA DE NEPOTISMO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4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bookmarkStart w:id="0" w:name="RANGE!B19"/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Declaração de Teto de Carga Horária, 416 horas anuais, para docentes em dedicação exclusiva (§4º, do art. 21, da Lei nº 12.772/2012); 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7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 justificando os que os valores das bolsas.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a)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proporcionalidade com relação à remuneração regular de seu beneficiário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 e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b) os valores de bolsas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correspondentes concedidas por agências oficiais de fomento.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DECLARAÇÃO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8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 informando os critérios de seleção para membros no projeto, demonstrando ampla divulgação e igualdade de oportunidade aos que atendam aos requisitos necessários para atuação no Projeto.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 DE JUSTIFICATIVA E CRITÉRIO DE SELEÇÃO P MEMBROS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Planilha orçamentária com Justificativa de Pesquisa de “preço” de todos os itens do Projeto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PLANILHA DE CUSTOS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Unidade/ Fundação</w:t>
            </w:r>
          </w:p>
        </w:tc>
      </w:tr>
      <w:tr w:rsidR="00396D89" w:rsidRPr="00A91142" w:rsidTr="00396D89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eastAsia="Tahoma" w:cs="Arial"/>
                <w:color w:val="000000"/>
                <w:sz w:val="14"/>
                <w:szCs w:val="14"/>
              </w:rPr>
              <w:t xml:space="preserve"> Planilha de Despesas Operacionais e Administrativas da Fundação de Apoio (DOAP);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PLANILHA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Unidade/ Fundação</w:t>
            </w:r>
          </w:p>
        </w:tc>
      </w:tr>
      <w:tr w:rsidR="00396D89" w:rsidRPr="00A91142" w:rsidTr="00396D89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Default="00396D89" w:rsidP="00A92D68">
            <w:pPr>
              <w:rPr>
                <w:rFonts w:cs="Arial"/>
                <w:color w:val="FF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Justificativa Dispensa de Licitação. </w:t>
            </w:r>
            <w:r w:rsidRPr="00A91142">
              <w:rPr>
                <w:rFonts w:cs="Arial"/>
                <w:i/>
                <w:iCs/>
                <w:color w:val="000000"/>
                <w:sz w:val="14"/>
                <w:szCs w:val="14"/>
              </w:rPr>
              <w:t>Após o recebimento do processo pela CCCONV será enviado o formulário para assinatura do Coordenador(a) do projeto</w:t>
            </w:r>
            <w:r w:rsidRPr="00A91142">
              <w:rPr>
                <w:rFonts w:cs="Arial"/>
                <w:color w:val="000000"/>
                <w:sz w:val="14"/>
                <w:szCs w:val="14"/>
              </w:rPr>
              <w:t>;</w:t>
            </w:r>
            <w:r w:rsidRPr="00A91142">
              <w:rPr>
                <w:rFonts w:cs="Arial"/>
                <w:color w:val="FF0000"/>
                <w:sz w:val="14"/>
                <w:szCs w:val="14"/>
              </w:rPr>
              <w:t xml:space="preserve"> </w:t>
            </w:r>
          </w:p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 DE JUSTIFICATIVA DE DISPENSA DE LICITAÇÃO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b/>
                <w:bCs/>
                <w:color w:val="000000"/>
                <w:sz w:val="14"/>
                <w:szCs w:val="14"/>
              </w:rPr>
              <w:t>Restrito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Minuta do Contrato com a Fundação de Apoio;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MINUTA DE CONTRATO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CCCONV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lastRenderedPageBreak/>
              <w:t>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 xml:space="preserve">Formulário “Informações do projeto” detalhadas no SIPAC - Sistema Integrado de Patrimônio Administração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FORMULÁRIO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Comunicação expressa da Fundação de Apoio à Administração Central da UFBA do interesse e da sua capacidade de realização; (inciso II, Art. 12, Resolução 01/2021 CONSUNI)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Ofício da Fundação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Unidade/Fundação</w:t>
            </w:r>
          </w:p>
        </w:tc>
      </w:tr>
      <w:tr w:rsidR="00396D89" w:rsidRPr="00A91142" w:rsidTr="00396D8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Parecer circunstanciado da relatoria do processo para aprovação na Congregação (inciso III, Art. 12, Resolução 01/2021 CONSUNI)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Parecer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Unidade</w:t>
            </w:r>
          </w:p>
        </w:tc>
      </w:tr>
      <w:tr w:rsidR="00396D89" w:rsidRPr="00A91142" w:rsidTr="00396D8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Certidões FUNDAÇÃO DE APOIO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CERTIDÕES (CARTÃO CNPJ, FGTS, CONJUNTA, ESTADUAL, MUNICIPAL, TRABALHISTA)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Ostensivo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D89" w:rsidRPr="00A91142" w:rsidRDefault="00396D89" w:rsidP="00A92D68">
            <w:pPr>
              <w:rPr>
                <w:rFonts w:cs="Arial"/>
                <w:color w:val="000000"/>
                <w:sz w:val="14"/>
                <w:szCs w:val="14"/>
              </w:rPr>
            </w:pPr>
            <w:r w:rsidRPr="00A91142">
              <w:rPr>
                <w:rFonts w:cs="Arial"/>
                <w:color w:val="000000"/>
                <w:sz w:val="14"/>
                <w:szCs w:val="14"/>
              </w:rPr>
              <w:t>CCCONV</w:t>
            </w:r>
          </w:p>
        </w:tc>
      </w:tr>
    </w:tbl>
    <w:p w:rsidR="00396D89" w:rsidRPr="00A91142" w:rsidRDefault="00396D89" w:rsidP="00396D89">
      <w:pPr>
        <w:spacing w:line="480" w:lineRule="auto"/>
        <w:rPr>
          <w:rFonts w:ascii="Tahoma" w:eastAsia="Arial Unicode MS" w:hAnsi="Tahoma" w:cs="Tahoma"/>
          <w:sz w:val="14"/>
          <w:szCs w:val="14"/>
        </w:rPr>
      </w:pPr>
    </w:p>
    <w:p w:rsidR="00396D89" w:rsidRPr="00C0503F" w:rsidRDefault="00396D89" w:rsidP="00396D89">
      <w:pPr>
        <w:ind w:right="-1"/>
        <w:rPr>
          <w:rFonts w:ascii="Calibri" w:hAnsi="Calibri" w:cs="Calibri"/>
          <w:color w:val="000000"/>
          <w:sz w:val="16"/>
          <w:szCs w:val="16"/>
        </w:rPr>
      </w:pPr>
    </w:p>
    <w:p w:rsidR="00396D89" w:rsidRDefault="00396D89"/>
    <w:sectPr w:rsidR="00396D89" w:rsidSect="00396D89">
      <w:headerReference w:type="default" r:id="rId6"/>
      <w:footerReference w:type="default" r:id="rId7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D89" w:rsidRDefault="00396D89" w:rsidP="00396D89">
      <w:pPr>
        <w:spacing w:after="0" w:line="240" w:lineRule="auto"/>
      </w:pPr>
      <w:r>
        <w:separator/>
      </w:r>
    </w:p>
  </w:endnote>
  <w:endnote w:type="continuationSeparator" w:id="0">
    <w:p w:rsidR="00396D89" w:rsidRDefault="00396D89" w:rsidP="0039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D89" w:rsidRPr="00396D89" w:rsidRDefault="00396D89">
    <w:pPr>
      <w:pStyle w:val="Rodap"/>
      <w:rPr>
        <w:sz w:val="16"/>
        <w:szCs w:val="16"/>
      </w:rPr>
    </w:pPr>
    <w:proofErr w:type="spellStart"/>
    <w:r w:rsidRPr="00396D89">
      <w:rPr>
        <w:sz w:val="16"/>
        <w:szCs w:val="16"/>
      </w:rPr>
      <w:t>Check-list</w:t>
    </w:r>
    <w:proofErr w:type="spellEnd"/>
    <w:r w:rsidRPr="00396D89">
      <w:rPr>
        <w:sz w:val="16"/>
        <w:szCs w:val="16"/>
      </w:rPr>
      <w:t xml:space="preserve"> Contrato Tipo B</w:t>
    </w:r>
  </w:p>
  <w:p w:rsidR="00396D89" w:rsidRDefault="00396D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D89" w:rsidRDefault="00396D89" w:rsidP="00396D89">
      <w:pPr>
        <w:spacing w:after="0" w:line="240" w:lineRule="auto"/>
      </w:pPr>
      <w:r>
        <w:separator/>
      </w:r>
    </w:p>
  </w:footnote>
  <w:footnote w:type="continuationSeparator" w:id="0">
    <w:p w:rsidR="00396D89" w:rsidRDefault="00396D89" w:rsidP="0039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595676870"/>
  <w:bookmarkEnd w:id="1"/>
  <w:p w:rsidR="00396D89" w:rsidRDefault="00396D89" w:rsidP="00396D89">
    <w:pPr>
      <w:jc w:val="center"/>
      <w:rPr>
        <w:b/>
      </w:rPr>
    </w:pPr>
    <w:r w:rsidRPr="00423ACB">
      <w:rPr>
        <w:b/>
      </w:rPr>
      <w:object w:dxaOrig="1224" w:dyaOrig="1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36.3pt" fillcolor="window">
          <v:imagedata r:id="rId1" o:title=""/>
        </v:shape>
        <o:OLEObject Type="Embed" ProgID="Word.Picture.8" ShapeID="_x0000_i1025" DrawAspect="Content" ObjectID="_1746533093" r:id="rId2"/>
      </w:object>
    </w:r>
  </w:p>
  <w:p w:rsidR="00396D89" w:rsidRPr="00396D89" w:rsidRDefault="00396D89" w:rsidP="00396D89">
    <w:pPr>
      <w:jc w:val="center"/>
      <w:rPr>
        <w:b/>
        <w:sz w:val="16"/>
        <w:szCs w:val="16"/>
      </w:rPr>
    </w:pPr>
    <w:r w:rsidRPr="00396D89">
      <w:rPr>
        <w:b/>
        <w:sz w:val="16"/>
        <w:szCs w:val="16"/>
      </w:rPr>
      <w:t>UNIVERSIDADE FEDERAL DA BAHIA</w:t>
    </w:r>
  </w:p>
  <w:p w:rsidR="00396D89" w:rsidRPr="00396D89" w:rsidRDefault="00396D89" w:rsidP="00396D89">
    <w:pPr>
      <w:jc w:val="center"/>
      <w:rPr>
        <w:sz w:val="16"/>
        <w:szCs w:val="16"/>
      </w:rPr>
    </w:pPr>
    <w:r w:rsidRPr="00396D89">
      <w:rPr>
        <w:sz w:val="16"/>
        <w:szCs w:val="16"/>
      </w:rPr>
      <w:t>COORDENAÇÃO DE CONVÊNIOS E CONTRATOS ACADÊMICOS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9"/>
    <w:rsid w:val="003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6A71B"/>
  <w15:chartTrackingRefBased/>
  <w15:docId w15:val="{F30C0DF5-4155-45E2-B243-1201EF93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D89"/>
  </w:style>
  <w:style w:type="paragraph" w:styleId="Rodap">
    <w:name w:val="footer"/>
    <w:basedOn w:val="Normal"/>
    <w:link w:val="RodapChar"/>
    <w:uiPriority w:val="99"/>
    <w:unhideWhenUsed/>
    <w:rsid w:val="0039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rosado</dc:creator>
  <cp:keywords/>
  <dc:description/>
  <cp:lastModifiedBy>leandro rosado</cp:lastModifiedBy>
  <cp:revision>1</cp:revision>
  <dcterms:created xsi:type="dcterms:W3CDTF">2023-05-25T18:12:00Z</dcterms:created>
  <dcterms:modified xsi:type="dcterms:W3CDTF">2023-05-25T18:19:00Z</dcterms:modified>
</cp:coreProperties>
</file>